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4F" w:rsidRPr="009E384F" w:rsidRDefault="00D76D32" w:rsidP="007B79E5">
      <w:pPr>
        <w:pStyle w:val="Titre1"/>
        <w:jc w:val="center"/>
      </w:pPr>
      <w:r w:rsidRPr="00D908AB">
        <w:rPr>
          <w:rFonts w:ascii="Times New Roman" w:hAnsi="Times New Roman" w:cs="Times New Roman"/>
          <w:sz w:val="48"/>
          <w:szCs w:val="48"/>
          <w:u w:val="single"/>
        </w:rPr>
        <w:t>25</w:t>
      </w:r>
      <w:r w:rsidRPr="00D908AB">
        <w:rPr>
          <w:rFonts w:ascii="Times New Roman" w:hAnsi="Times New Roman" w:cs="Times New Roman"/>
          <w:sz w:val="48"/>
          <w:szCs w:val="48"/>
          <w:u w:val="single"/>
          <w:vertAlign w:val="superscript"/>
        </w:rPr>
        <w:t>ème</w:t>
      </w:r>
      <w:r w:rsidRPr="00D908AB">
        <w:rPr>
          <w:rFonts w:ascii="Times New Roman" w:hAnsi="Times New Roman" w:cs="Times New Roman"/>
          <w:sz w:val="48"/>
          <w:szCs w:val="48"/>
          <w:u w:val="single"/>
        </w:rPr>
        <w:t xml:space="preserve"> Congrès de Maths En Jean </w:t>
      </w:r>
    </w:p>
    <w:p w:rsidR="00D76D32" w:rsidRDefault="00D76D32" w:rsidP="00D76D32"/>
    <w:p w:rsidR="00D76D32" w:rsidRDefault="00567F3B" w:rsidP="009E384F">
      <w:pPr>
        <w:jc w:val="both"/>
      </w:pPr>
      <w:r>
        <w:t>Le 25</w:t>
      </w:r>
      <w:r w:rsidRPr="00567F3B">
        <w:rPr>
          <w:vertAlign w:val="superscript"/>
        </w:rPr>
        <w:t>ème</w:t>
      </w:r>
      <w:r>
        <w:t xml:space="preserve"> congrès de Maths en Jean qui se déroulait à Lyon sur deux journées complètes</w:t>
      </w:r>
      <w:r w:rsidR="0049275C">
        <w:t>. Cette sortie était intéressante du fait que l’on a rencontré uniquement un public passionné par les mathématiques qui cherchait toujours à connaître le plus de détails possibles</w:t>
      </w:r>
      <w:r w:rsidR="00E1754E">
        <w:t xml:space="preserve"> sur le phénomène</w:t>
      </w:r>
      <w:r w:rsidR="0049275C">
        <w:t>.</w:t>
      </w:r>
    </w:p>
    <w:p w:rsidR="0049275C" w:rsidRDefault="0049275C" w:rsidP="009E384F">
      <w:pPr>
        <w:jc w:val="both"/>
      </w:pPr>
      <w:r>
        <w:t>Dans un premier temps nous avons installé notre stand et aussitôt après</w:t>
      </w:r>
      <w:r w:rsidR="00E1754E">
        <w:t>,</w:t>
      </w:r>
      <w:r>
        <w:t xml:space="preserve"> nous avons commencé à avoir un auditoire, nous avons animé et rencontré tout type de public qui allait des collégiens à des professeurs de mathématiques. </w:t>
      </w:r>
    </w:p>
    <w:p w:rsidR="0049275C" w:rsidRDefault="0049275C" w:rsidP="009E384F">
      <w:pPr>
        <w:jc w:val="both"/>
      </w:pPr>
      <w:r>
        <w:t xml:space="preserve">Ensuite aux alentours de 15h nous avons dû faire le « train » où nous avons exposé et expliquer les phénomènes de moiré à un public restreint (une dizaine de personnes environ) </w:t>
      </w:r>
      <w:r w:rsidR="00E1754E">
        <w:t xml:space="preserve">constitué </w:t>
      </w:r>
      <w:r>
        <w:t xml:space="preserve">de collégiens et de leur professeur. Nous avons dû adapter </w:t>
      </w:r>
      <w:r w:rsidR="00E1754E">
        <w:t>notre contenu mathématique</w:t>
      </w:r>
      <w:r>
        <w:t xml:space="preserve"> à des élèves qui ne connaissaient pas les </w:t>
      </w:r>
      <w:r w:rsidR="00E1754E">
        <w:t>fonctions co</w:t>
      </w:r>
      <w:r>
        <w:t>sinus, sinus ou même les ondes essentielles pour la compréhension du phénomène d’</w:t>
      </w:r>
      <w:r w:rsidR="00D908AB">
        <w:t>interférence. C’était vraiment très difficile sur le coup mais il a fallu trouver des exemples afin de vulgariser tous ces phénomènes.</w:t>
      </w:r>
    </w:p>
    <w:p w:rsidR="00E1754E" w:rsidRDefault="00E1754E" w:rsidP="009E384F">
      <w:pPr>
        <w:jc w:val="both"/>
      </w:pPr>
      <w:r>
        <w:t>De retour à l’auberge, nous avons dû faire un rallye mathématique qui nous a permis de découvrir le vieux Lyon. Nous avons dû trouver une méthode de calcul afin d’approximer le débit de la Saône.</w:t>
      </w:r>
    </w:p>
    <w:p w:rsidR="009E384F" w:rsidRDefault="009E384F" w:rsidP="009E384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37065" cy="3249930"/>
            <wp:effectExtent l="0" t="0" r="635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75251_625086244245285_657407480253104784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241" cy="326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8AB" w:rsidRDefault="00D908AB" w:rsidP="009E384F">
      <w:pPr>
        <w:jc w:val="both"/>
      </w:pPr>
    </w:p>
    <w:p w:rsidR="00E1754E" w:rsidRDefault="00E1754E" w:rsidP="009E384F">
      <w:pPr>
        <w:jc w:val="both"/>
      </w:pPr>
      <w:r>
        <w:t>La deuxième journée il a fallu fai</w:t>
      </w:r>
      <w:r w:rsidR="00BE33BC">
        <w:t>re une conférence devant un vrai public, c’était le seul moment où on a vraiment pu montrer l’implication des mathématiques dans les effets de moiré à l’aide des équations.</w:t>
      </w:r>
    </w:p>
    <w:p w:rsidR="00BE33BC" w:rsidRDefault="00BE33BC" w:rsidP="009E384F">
      <w:pPr>
        <w:jc w:val="both"/>
      </w:pPr>
      <w:r>
        <w:t>De plus la conférence donnée par le scientifique montrait qu’on pouvait vulgariser des notions très complexes et les rendre accessibles à tout public.</w:t>
      </w:r>
    </w:p>
    <w:p w:rsidR="00BE33BC" w:rsidRDefault="00BE33BC" w:rsidP="009E384F">
      <w:pPr>
        <w:jc w:val="both"/>
      </w:pPr>
      <w:r>
        <w:t xml:space="preserve">Le congrès maths en jean est une expérience unique en son genre et très riche également, nous n’aurons peut-être jamais plus l’occasion de faire des animations de la sorte ou de donner des </w:t>
      </w:r>
      <w:r>
        <w:lastRenderedPageBreak/>
        <w:t xml:space="preserve">conférences. Cependant ce que je trouve dommage c’est le fait qu’on ait été la seule université parmi que des collégiens et des lycéens. </w:t>
      </w:r>
      <w:bookmarkStart w:id="0" w:name="_GoBack"/>
      <w:bookmarkEnd w:id="0"/>
    </w:p>
    <w:p w:rsidR="00BE33BC" w:rsidRPr="00D76D32" w:rsidRDefault="00BE33BC" w:rsidP="009E384F">
      <w:pPr>
        <w:jc w:val="both"/>
      </w:pPr>
    </w:p>
    <w:sectPr w:rsidR="00BE33BC" w:rsidRPr="00D7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32"/>
    <w:rsid w:val="00060816"/>
    <w:rsid w:val="000F565F"/>
    <w:rsid w:val="0049275C"/>
    <w:rsid w:val="00567F3B"/>
    <w:rsid w:val="007B79E5"/>
    <w:rsid w:val="009E384F"/>
    <w:rsid w:val="00B734BD"/>
    <w:rsid w:val="00BE33BC"/>
    <w:rsid w:val="00D76D32"/>
    <w:rsid w:val="00D908AB"/>
    <w:rsid w:val="00E1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ED067-4F7F-478B-9C46-B3FE5C85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6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6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2014-04-29T22:59:00Z</dcterms:created>
  <dcterms:modified xsi:type="dcterms:W3CDTF">2014-05-01T19:27:00Z</dcterms:modified>
</cp:coreProperties>
</file>