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F7" w:rsidRDefault="008D2DF7">
      <w:bookmarkStart w:id="0" w:name="_GoBack"/>
      <w:bookmarkEnd w:id="0"/>
    </w:p>
    <w:p w:rsidR="008F3E28" w:rsidRPr="000A075C" w:rsidRDefault="008F3E28" w:rsidP="000151F6">
      <w:pPr>
        <w:rPr>
          <w:b/>
          <w:sz w:val="36"/>
          <w:szCs w:val="36"/>
          <w:u w:val="single"/>
        </w:rPr>
      </w:pPr>
      <w:r w:rsidRPr="000A075C">
        <w:rPr>
          <w:b/>
          <w:sz w:val="36"/>
          <w:szCs w:val="36"/>
          <w:u w:val="single"/>
        </w:rPr>
        <w:t xml:space="preserve">Distance de Hamming </w:t>
      </w:r>
    </w:p>
    <w:p w:rsidR="008F3E28" w:rsidRPr="000A075C" w:rsidRDefault="000A075C" w:rsidP="000151F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622935</wp:posOffset>
            </wp:positionV>
            <wp:extent cx="3752850" cy="1676400"/>
            <wp:effectExtent l="19050" t="0" r="0" b="0"/>
            <wp:wrapSquare wrapText="bothSides"/>
            <wp:docPr id="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1393825</wp:posOffset>
            </wp:positionV>
            <wp:extent cx="4162425" cy="1524000"/>
            <wp:effectExtent l="19050" t="0" r="9525" b="0"/>
            <wp:wrapSquare wrapText="bothSides"/>
            <wp:docPr id="7" name="Image 5" descr="ha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E28" w:rsidRPr="000A075C">
        <w:rPr>
          <w:sz w:val="24"/>
          <w:szCs w:val="24"/>
        </w:rPr>
        <w:t>La distance de Hamming permet de définir la distance entre deux éléments d’un ensemble de codes</w:t>
      </w:r>
      <w:r w:rsidR="0061354D" w:rsidRPr="000A075C">
        <w:rPr>
          <w:sz w:val="24"/>
          <w:szCs w:val="24"/>
        </w:rPr>
        <w:t>. Pour appliquer cette distance au code correcteur on doit définir une distance minimal</w:t>
      </w:r>
      <w:r w:rsidR="000151F6" w:rsidRPr="000A075C">
        <w:rPr>
          <w:sz w:val="24"/>
          <w:szCs w:val="24"/>
        </w:rPr>
        <w:t>e</w:t>
      </w:r>
      <w:r w:rsidR="0061354D" w:rsidRPr="000A075C">
        <w:rPr>
          <w:sz w:val="24"/>
          <w:szCs w:val="24"/>
        </w:rPr>
        <w:t xml:space="preserve"> dm pour éviter que deux zones de sécurité se croisent</w:t>
      </w:r>
    </w:p>
    <w:p w:rsidR="0061354D" w:rsidRDefault="0061354D">
      <w:pPr>
        <w:rPr>
          <w:b/>
          <w:noProof/>
          <w:sz w:val="32"/>
          <w:szCs w:val="32"/>
        </w:rPr>
      </w:pPr>
    </w:p>
    <w:p w:rsidR="0061354D" w:rsidRDefault="0061354D">
      <w:pPr>
        <w:rPr>
          <w:b/>
          <w:noProof/>
          <w:sz w:val="32"/>
          <w:szCs w:val="32"/>
        </w:rPr>
      </w:pPr>
    </w:p>
    <w:p w:rsidR="0061354D" w:rsidRDefault="0061354D">
      <w:pPr>
        <w:rPr>
          <w:b/>
          <w:noProof/>
          <w:sz w:val="32"/>
          <w:szCs w:val="32"/>
        </w:rPr>
      </w:pPr>
    </w:p>
    <w:p w:rsidR="0061354D" w:rsidRDefault="0061354D">
      <w:pPr>
        <w:rPr>
          <w:b/>
          <w:noProof/>
          <w:sz w:val="32"/>
          <w:szCs w:val="32"/>
        </w:rPr>
      </w:pPr>
    </w:p>
    <w:p w:rsidR="008F3E28" w:rsidRPr="000A075C" w:rsidRDefault="008F3E28">
      <w:pPr>
        <w:rPr>
          <w:b/>
          <w:noProof/>
          <w:sz w:val="36"/>
          <w:szCs w:val="36"/>
          <w:u w:val="single"/>
        </w:rPr>
      </w:pPr>
      <w:r w:rsidRPr="000A075C">
        <w:rPr>
          <w:b/>
          <w:noProof/>
          <w:sz w:val="36"/>
          <w:szCs w:val="36"/>
          <w:u w:val="single"/>
        </w:rPr>
        <w:t>Intérêt des codes correcteur</w:t>
      </w:r>
    </w:p>
    <w:p w:rsidR="0061354D" w:rsidRPr="000A075C" w:rsidRDefault="000A075C" w:rsidP="000151F6">
      <w:pPr>
        <w:pStyle w:val="Sansinterligne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447675</wp:posOffset>
            </wp:positionV>
            <wp:extent cx="4953000" cy="2819400"/>
            <wp:effectExtent l="19050" t="0" r="0" b="0"/>
            <wp:wrapSquare wrapText="bothSides"/>
            <wp:docPr id="18" name="Image 0" descr="codecorrec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correcte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82E" w:rsidRPr="000A075C">
        <w:rPr>
          <w:noProof/>
          <w:sz w:val="24"/>
          <w:szCs w:val="24"/>
        </w:rPr>
        <w:t>Les codes correcteurs peuvent avoir plusieurs niveau</w:t>
      </w:r>
      <w:r w:rsidR="00E53A67" w:rsidRPr="000A075C">
        <w:rPr>
          <w:noProof/>
          <w:sz w:val="24"/>
          <w:szCs w:val="24"/>
        </w:rPr>
        <w:t>x</w:t>
      </w:r>
      <w:r w:rsidR="0006782E" w:rsidRPr="000A075C">
        <w:rPr>
          <w:noProof/>
          <w:sz w:val="24"/>
          <w:szCs w:val="24"/>
        </w:rPr>
        <w:t xml:space="preserve"> d’efficacité</w:t>
      </w:r>
      <w:r w:rsidR="00E53A67" w:rsidRPr="000A075C">
        <w:rPr>
          <w:noProof/>
          <w:sz w:val="24"/>
          <w:szCs w:val="24"/>
        </w:rPr>
        <w:t>s</w:t>
      </w:r>
      <w:r w:rsidR="0061354D" w:rsidRPr="000A075C">
        <w:rPr>
          <w:noProof/>
          <w:sz w:val="24"/>
          <w:szCs w:val="24"/>
        </w:rPr>
        <w:t xml:space="preserve"> permettant de rapporter les erreurs de transmission vers les codes faisant partie d’un ensemble codes</w:t>
      </w:r>
      <w:r w:rsidR="00A063CF" w:rsidRPr="000A075C">
        <w:rPr>
          <w:noProof/>
          <w:sz w:val="24"/>
          <w:szCs w:val="24"/>
        </w:rPr>
        <w:t xml:space="preserve"> donné</w:t>
      </w:r>
    </w:p>
    <w:p w:rsidR="00DD4D4F" w:rsidRPr="0061354D" w:rsidRDefault="00101DDC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213360</wp:posOffset>
            </wp:positionV>
            <wp:extent cx="4407535" cy="1743075"/>
            <wp:effectExtent l="19050" t="0" r="0" b="0"/>
            <wp:wrapSquare wrapText="bothSides"/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0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2717165</wp:posOffset>
                </wp:positionH>
                <wp:positionV relativeFrom="margin">
                  <wp:posOffset>-461645</wp:posOffset>
                </wp:positionV>
                <wp:extent cx="3686175" cy="666750"/>
                <wp:effectExtent l="0" t="0" r="28575" b="19050"/>
                <wp:wrapSquare wrapText="bothSides"/>
                <wp:docPr id="1" name="Arrondir un rectangle avec un coin diag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6175" cy="6667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DF7" w:rsidRPr="001414B6" w:rsidRDefault="008D2DF7" w:rsidP="008D2DF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48"/>
                              </w:rPr>
                            </w:pPr>
                            <w:r w:rsidRPr="001414B6">
                              <w:rPr>
                                <w:b/>
                                <w:color w:val="F79646" w:themeColor="accent6"/>
                                <w:sz w:val="72"/>
                                <w:szCs w:val="48"/>
                              </w:rPr>
                              <w:t>Code correcteur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" o:spid="_x0000_s1026" style="position:absolute;margin-left:213.95pt;margin-top:-36.35pt;width:290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coordsize="3686175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" adj="-11796480,,5400" path="m111127,l3686175,r,l3686175,555623v,61374,-49753,111127,-111127,111127l,666750r,l,111127c,49753,49753,,111127,xe" fillcolor="white [3201]" strokecolor="#c0504d [3205]" strokeweight="2pt">
                <v:stroke joinstyle="miter"/>
                <v:formulas/>
                <v:path arrowok="t" o:connecttype="custom" o:connectlocs="111127,0;3686175,0;3686175,0;3686175,555623;3575048,666750;0,666750;0,666750;0,111127;111127,0" o:connectangles="0,0,0,0,0,0,0,0,0" textboxrect="0,0,3686175,666750"/>
                <v:textbox>
                  <w:txbxContent>
                    <w:p w:rsidR="008D2DF7" w:rsidRPr="001414B6" w:rsidRDefault="008D2DF7" w:rsidP="008D2DF7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48"/>
                        </w:rPr>
                      </w:pPr>
                      <w:r w:rsidRPr="001414B6">
                        <w:rPr>
                          <w:b/>
                          <w:color w:val="F79646" w:themeColor="accent6"/>
                          <w:sz w:val="72"/>
                          <w:szCs w:val="48"/>
                        </w:rPr>
                        <w:t>Code correcteur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D4D4F" w:rsidRPr="0061354D" w:rsidSect="0061354D">
      <w:pgSz w:w="16838" w:h="11906" w:orient="landscape"/>
      <w:pgMar w:top="1135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F7"/>
    <w:rsid w:val="000151F6"/>
    <w:rsid w:val="0006782E"/>
    <w:rsid w:val="000A075C"/>
    <w:rsid w:val="00101DDC"/>
    <w:rsid w:val="001414B6"/>
    <w:rsid w:val="00230190"/>
    <w:rsid w:val="0061354D"/>
    <w:rsid w:val="00865BF1"/>
    <w:rsid w:val="008D2DF7"/>
    <w:rsid w:val="008F3E28"/>
    <w:rsid w:val="009A58D0"/>
    <w:rsid w:val="00A063CF"/>
    <w:rsid w:val="00C321E9"/>
    <w:rsid w:val="00D02070"/>
    <w:rsid w:val="00DD4D4F"/>
    <w:rsid w:val="00E53A67"/>
    <w:rsid w:val="00F631AE"/>
    <w:rsid w:val="00FF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2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151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2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15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5A74-9B99-4FDB-AB9B-26E1ED4E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Fixou</dc:creator>
  <cp:lastModifiedBy>A</cp:lastModifiedBy>
  <cp:revision>2</cp:revision>
  <dcterms:created xsi:type="dcterms:W3CDTF">2013-03-10T23:12:00Z</dcterms:created>
  <dcterms:modified xsi:type="dcterms:W3CDTF">2013-03-10T23:12:00Z</dcterms:modified>
</cp:coreProperties>
</file>